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9"/>
        <w:gridCol w:w="1245"/>
        <w:gridCol w:w="1139"/>
        <w:gridCol w:w="1287"/>
        <w:gridCol w:w="1834"/>
        <w:gridCol w:w="1139"/>
        <w:gridCol w:w="2423"/>
        <w:gridCol w:w="1276"/>
        <w:gridCol w:w="1133"/>
        <w:gridCol w:w="1343"/>
      </w:tblGrid>
      <w:tr w:rsidR="001378AA" w:rsidRPr="001378AA" w:rsidTr="001378AA">
        <w:trPr>
          <w:trHeight w:val="70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J15"/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競賽活動【競賽獎勵清冊】</w:t>
            </w:r>
            <w:bookmarkEnd w:id="0"/>
          </w:p>
        </w:tc>
      </w:tr>
      <w:tr w:rsidR="001378AA" w:rsidRPr="001378AA" w:rsidTr="00C2436E">
        <w:trPr>
          <w:trHeight w:val="79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C2436E">
            <w:pPr>
              <w:widowControl/>
              <w:ind w:firstLineChars="100" w:firstLine="20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C2436E">
            <w:pPr>
              <w:widowControl/>
              <w:ind w:firstLineChars="100" w:firstLine="20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學校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C2436E">
            <w:pPr>
              <w:widowControl/>
              <w:ind w:firstLineChars="100" w:firstLine="20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科別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378AA" w:rsidRPr="001378AA" w:rsidRDefault="001378AA" w:rsidP="00C2436E">
            <w:pPr>
              <w:widowControl/>
              <w:ind w:firstLineChars="100" w:firstLine="20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校外學生</w:t>
            </w:r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br/>
              <w:t>姓名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C2436E">
            <w:pPr>
              <w:widowControl/>
              <w:ind w:firstLineChars="100" w:firstLine="20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C2436E">
            <w:pPr>
              <w:widowControl/>
              <w:ind w:firstLineChars="100" w:firstLine="20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手機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C2436E">
            <w:pPr>
              <w:widowControl/>
              <w:ind w:firstLineChars="100" w:firstLine="20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C2436E">
            <w:pPr>
              <w:widowControl/>
              <w:ind w:firstLineChars="100" w:firstLine="20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簽收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C2436E">
            <w:pPr>
              <w:widowControl/>
              <w:ind w:firstLineChars="100" w:firstLine="20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獎勵金額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C2436E">
            <w:pPr>
              <w:widowControl/>
              <w:ind w:firstLineChars="100" w:firstLine="20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備註(獎項)</w:t>
            </w:r>
          </w:p>
        </w:tc>
      </w:tr>
      <w:tr w:rsidR="001378AA" w:rsidRPr="001378AA" w:rsidTr="00C2436E">
        <w:trPr>
          <w:trHeight w:val="11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78AA" w:rsidRPr="001378AA" w:rsidTr="00C2436E">
        <w:trPr>
          <w:trHeight w:val="11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78AA" w:rsidRPr="001378AA" w:rsidTr="00C2436E">
        <w:trPr>
          <w:trHeight w:val="11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78AA" w:rsidRPr="001378AA" w:rsidTr="00C2436E">
        <w:trPr>
          <w:trHeight w:val="11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78AA" w:rsidRPr="001378AA" w:rsidTr="00C2436E">
        <w:trPr>
          <w:trHeight w:val="11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78AA" w:rsidRPr="001378AA" w:rsidTr="00C2436E">
        <w:trPr>
          <w:trHeight w:val="11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1378AA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78AA" w:rsidRPr="001378AA" w:rsidTr="00C2436E">
        <w:trPr>
          <w:trHeight w:val="11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78AA" w:rsidRPr="001378AA" w:rsidTr="00C2436E">
        <w:trPr>
          <w:trHeight w:val="11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1378AA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78AA" w:rsidRPr="001378AA" w:rsidTr="00C2436E">
        <w:trPr>
          <w:trHeight w:val="11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1378AA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78AA" w:rsidRPr="001378AA" w:rsidTr="00C2436E">
        <w:trPr>
          <w:trHeight w:val="11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kern w:val="0"/>
                <w:sz w:val="16"/>
                <w:szCs w:val="16"/>
              </w:rPr>
            </w:pPr>
            <w:r w:rsidRPr="001378AA">
              <w:rPr>
                <w:rFonts w:ascii="細明體" w:eastAsia="細明體" w:hAnsi="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436E" w:rsidRPr="001378AA" w:rsidTr="00C2436E">
        <w:trPr>
          <w:trHeight w:val="113"/>
        </w:trPr>
        <w:tc>
          <w:tcPr>
            <w:tcW w:w="36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378AA" w:rsidRPr="001378AA" w:rsidRDefault="001378AA" w:rsidP="005A5573">
            <w:pPr>
              <w:widowControl/>
              <w:spacing w:line="36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合計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right"/>
              <w:rPr>
                <w:rFonts w:ascii="細明體" w:eastAsia="細明體" w:hAnsi="細明體" w:cs="新細明體"/>
                <w:color w:val="FF0000"/>
                <w:kern w:val="0"/>
                <w:sz w:val="20"/>
                <w:szCs w:val="20"/>
              </w:rPr>
            </w:pPr>
            <w:r w:rsidRPr="001378AA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78AA" w:rsidRPr="001378AA" w:rsidTr="005A5573">
        <w:trPr>
          <w:trHeight w:val="113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1378AA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378A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製表人：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8AA" w:rsidRPr="001378AA" w:rsidRDefault="001378AA" w:rsidP="001378A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78AA" w:rsidRPr="001378AA" w:rsidTr="001378AA">
        <w:trPr>
          <w:trHeight w:val="148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8AA" w:rsidRPr="001378AA" w:rsidRDefault="001378AA" w:rsidP="001378AA">
            <w:pPr>
              <w:widowControl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1378AA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註1：請製表人協助檢查身分證件與本清冊填寫的資料是否一致。本表個人資料僅將依所得稅法申報及核銷使用，並請經手人注意須依個人資料保護法盡保護之責。</w:t>
            </w:r>
            <w:bookmarkStart w:id="1" w:name="_GoBack"/>
            <w:bookmarkEnd w:id="1"/>
            <w:r w:rsidRPr="001378AA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br/>
              <w:t xml:space="preserve">註2：獎金獎品將依財政部國稅局各類所得扣繳率標準規定：競技競賽機會中獎獎金或給付超過新臺幣1,000 元，須列單申報該管稽徵機關。故舉凡中獎金額或獎項年度累計總額超過NT$1,000元整，主辦單位將依稅法規定於年度開立扣繳憑單予活動中獎者，屆時中獎人可憑扣繳憑單之扣繳稅額抵減個人綜合所得稅。另，中獎金額或獎項價值超過NT$20,000，依法應扣繳10%稅金(非中華民國境內居住之個人，依法扣繳20%稅金)；若中獎人未能依法繳納應繳稅額，即視為喪失得獎資格。 </w:t>
            </w:r>
            <w:r w:rsidRPr="001378AA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br/>
              <w:t>註3：請領獎人注意！如有團體參賽得獎，請每位團體成員於清冊填寫資料並簽收，本校將以平均獎金申報。若無全體填寫，本校將申報為簽領領獎人之個人競賽獎金所得。</w:t>
            </w:r>
          </w:p>
        </w:tc>
      </w:tr>
    </w:tbl>
    <w:p w:rsidR="006D55B0" w:rsidRPr="001378AA" w:rsidRDefault="006D55B0"/>
    <w:sectPr w:rsidR="006D55B0" w:rsidRPr="001378AA" w:rsidSect="001378A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17" w:rsidRDefault="000D6A17" w:rsidP="005A5573">
      <w:r>
        <w:separator/>
      </w:r>
    </w:p>
  </w:endnote>
  <w:endnote w:type="continuationSeparator" w:id="0">
    <w:p w:rsidR="000D6A17" w:rsidRDefault="000D6A17" w:rsidP="005A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17" w:rsidRDefault="000D6A17" w:rsidP="005A5573">
      <w:r>
        <w:separator/>
      </w:r>
    </w:p>
  </w:footnote>
  <w:footnote w:type="continuationSeparator" w:id="0">
    <w:p w:rsidR="000D6A17" w:rsidRDefault="000D6A17" w:rsidP="005A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AA"/>
    <w:rsid w:val="000D6A17"/>
    <w:rsid w:val="001378AA"/>
    <w:rsid w:val="005A5573"/>
    <w:rsid w:val="006D55B0"/>
    <w:rsid w:val="007A169B"/>
    <w:rsid w:val="008626D5"/>
    <w:rsid w:val="00C2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9D738-E45F-48E1-BF5C-1C416AA0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55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55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</dc:creator>
  <cp:keywords/>
  <dc:description/>
  <cp:lastModifiedBy>tsai</cp:lastModifiedBy>
  <cp:revision>10</cp:revision>
  <dcterms:created xsi:type="dcterms:W3CDTF">2020-03-20T08:05:00Z</dcterms:created>
  <dcterms:modified xsi:type="dcterms:W3CDTF">2020-03-20T08:21:00Z</dcterms:modified>
</cp:coreProperties>
</file>